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70BC" w14:textId="31C27A3F" w:rsidR="002B64B2" w:rsidRDefault="002B64B2" w:rsidP="002B64B2">
      <w:pPr>
        <w:jc w:val="right"/>
        <w:rPr>
          <w:rFonts w:ascii="Calibri" w:hAnsi="Calibri" w:cs="Calibri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CD899F5" wp14:editId="6522700A">
            <wp:simplePos x="0" y="0"/>
            <wp:positionH relativeFrom="column">
              <wp:posOffset>4863352</wp:posOffset>
            </wp:positionH>
            <wp:positionV relativeFrom="paragraph">
              <wp:posOffset>-412879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3E3AC" w14:textId="77777777" w:rsidR="002B64B2" w:rsidRDefault="002B64B2" w:rsidP="00060C99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796CC8C6" w14:textId="77777777" w:rsidR="00163546" w:rsidRDefault="00163546" w:rsidP="00060C99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5EC9CE43" w14:textId="75312531" w:rsidR="00060C99" w:rsidRPr="002B64B2" w:rsidRDefault="00943F43" w:rsidP="00060C9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2B64B2">
        <w:rPr>
          <w:rFonts w:ascii="Calibri" w:hAnsi="Calibri" w:cs="Calibri"/>
          <w:b/>
          <w:bCs/>
          <w:color w:val="EE0000"/>
          <w:sz w:val="28"/>
          <w:szCs w:val="28"/>
        </w:rPr>
        <w:t>Voorbeeldartikel in</w:t>
      </w:r>
      <w:r w:rsidR="00060C99" w:rsidRPr="002B64B2">
        <w:rPr>
          <w:rFonts w:ascii="Calibri" w:hAnsi="Calibri" w:cs="Calibri"/>
          <w:b/>
          <w:bCs/>
          <w:color w:val="EE0000"/>
          <w:sz w:val="28"/>
          <w:szCs w:val="28"/>
        </w:rPr>
        <w:t xml:space="preserve"> kerkblad – </w:t>
      </w:r>
      <w:r w:rsidRPr="002B64B2">
        <w:rPr>
          <w:rFonts w:ascii="Calibri" w:hAnsi="Calibri" w:cs="Calibri"/>
          <w:b/>
          <w:bCs/>
          <w:color w:val="EE0000"/>
          <w:sz w:val="28"/>
          <w:szCs w:val="28"/>
        </w:rPr>
        <w:t>terugblik – februari</w:t>
      </w:r>
    </w:p>
    <w:p w14:paraId="678434F2" w14:textId="77777777" w:rsidR="00060C99" w:rsidRPr="002B64B2" w:rsidRDefault="00060C99" w:rsidP="00060C99">
      <w:pPr>
        <w:rPr>
          <w:rFonts w:ascii="Calibri" w:hAnsi="Calibri" w:cs="Calibri"/>
          <w:b/>
          <w:bCs/>
          <w:sz w:val="23"/>
          <w:szCs w:val="23"/>
        </w:rPr>
      </w:pPr>
    </w:p>
    <w:p w14:paraId="022093E2" w14:textId="7F55679B" w:rsidR="00060C99" w:rsidRPr="002B64B2" w:rsidRDefault="00060C99" w:rsidP="00060C99">
      <w:pPr>
        <w:rPr>
          <w:rFonts w:ascii="Calibri" w:hAnsi="Calibri" w:cs="Calibri"/>
          <w:b/>
          <w:bCs/>
          <w:sz w:val="23"/>
          <w:szCs w:val="23"/>
        </w:rPr>
      </w:pPr>
      <w:r w:rsidRPr="002B64B2">
        <w:rPr>
          <w:rFonts w:ascii="Calibri" w:hAnsi="Calibri" w:cs="Calibri"/>
          <w:b/>
          <w:bCs/>
          <w:sz w:val="23"/>
          <w:szCs w:val="23"/>
        </w:rPr>
        <w:t xml:space="preserve">De eerste resultaten van Actie Kerkbalans </w:t>
      </w:r>
      <w:r w:rsidRPr="002B64B2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36D5E878" w14:textId="346E3FE3" w:rsidR="00060C99" w:rsidRPr="002B64B2" w:rsidRDefault="00060C99" w:rsidP="00060C99">
      <w:pPr>
        <w:rPr>
          <w:rFonts w:ascii="Calibri" w:hAnsi="Calibri" w:cs="Calibri"/>
          <w:sz w:val="23"/>
          <w:szCs w:val="23"/>
        </w:rPr>
      </w:pPr>
      <w:r w:rsidRPr="002B64B2">
        <w:rPr>
          <w:rFonts w:ascii="Calibri" w:hAnsi="Calibri" w:cs="Calibri"/>
          <w:sz w:val="23"/>
          <w:szCs w:val="23"/>
        </w:rPr>
        <w:t xml:space="preserve">In januari organiseerden we weer Actie Kerkbalans. Ook dit jaar waren er weer meer dan </w:t>
      </w:r>
      <w:r w:rsidRPr="002B64B2">
        <w:rPr>
          <w:rFonts w:ascii="Calibri" w:hAnsi="Calibri" w:cs="Calibri"/>
          <w:sz w:val="23"/>
          <w:szCs w:val="23"/>
          <w:highlight w:val="yellow"/>
        </w:rPr>
        <w:t>[aantal]</w:t>
      </w:r>
      <w:r w:rsidRPr="002B64B2">
        <w:rPr>
          <w:rFonts w:ascii="Calibri" w:hAnsi="Calibri" w:cs="Calibri"/>
          <w:sz w:val="23"/>
          <w:szCs w:val="23"/>
        </w:rPr>
        <w:t xml:space="preserve"> gemeenteleden die zich hebben ingezet voor de belangrijkste financiële actie van onze kerk. Zonder deze vrijwilligers was dit niet gelukt!</w:t>
      </w:r>
    </w:p>
    <w:p w14:paraId="7339C362" w14:textId="7EAFEFD1" w:rsidR="00060C99" w:rsidRPr="002B64B2" w:rsidRDefault="00060C99" w:rsidP="00060C99">
      <w:pPr>
        <w:rPr>
          <w:rFonts w:ascii="Calibri" w:hAnsi="Calibri" w:cs="Calibri"/>
          <w:sz w:val="23"/>
          <w:szCs w:val="23"/>
        </w:rPr>
      </w:pPr>
    </w:p>
    <w:p w14:paraId="1B119408" w14:textId="4C357B30" w:rsidR="00060C99" w:rsidRPr="002B64B2" w:rsidRDefault="00060C99" w:rsidP="00060C99">
      <w:pPr>
        <w:rPr>
          <w:rFonts w:ascii="Calibri" w:hAnsi="Calibri" w:cs="Calibri"/>
          <w:sz w:val="23"/>
          <w:szCs w:val="23"/>
        </w:rPr>
      </w:pPr>
      <w:r w:rsidRPr="002B64B2">
        <w:rPr>
          <w:rFonts w:ascii="Calibri" w:hAnsi="Calibri" w:cs="Calibri"/>
          <w:sz w:val="23"/>
          <w:szCs w:val="23"/>
        </w:rPr>
        <w:t xml:space="preserve">Op dit moment is ongeveer </w:t>
      </w:r>
      <w:r w:rsidRPr="002B64B2">
        <w:rPr>
          <w:rFonts w:ascii="Calibri" w:hAnsi="Calibri" w:cs="Calibri"/>
          <w:sz w:val="23"/>
          <w:szCs w:val="23"/>
          <w:highlight w:val="yellow"/>
        </w:rPr>
        <w:t>[getal]</w:t>
      </w:r>
      <w:r w:rsidRPr="002B64B2">
        <w:rPr>
          <w:rFonts w:ascii="Calibri" w:hAnsi="Calibri" w:cs="Calibri"/>
          <w:sz w:val="23"/>
          <w:szCs w:val="23"/>
        </w:rPr>
        <w:t xml:space="preserve"> % van de reacties binnen. We hebben € </w:t>
      </w:r>
      <w:r w:rsidRPr="002B64B2">
        <w:rPr>
          <w:rFonts w:ascii="Calibri" w:hAnsi="Calibri" w:cs="Calibri"/>
          <w:sz w:val="23"/>
          <w:szCs w:val="23"/>
          <w:highlight w:val="yellow"/>
        </w:rPr>
        <w:t>[getal]</w:t>
      </w:r>
      <w:r w:rsidRPr="002B64B2">
        <w:rPr>
          <w:rFonts w:ascii="Calibri" w:hAnsi="Calibri" w:cs="Calibri"/>
          <w:sz w:val="23"/>
          <w:szCs w:val="23"/>
        </w:rPr>
        <w:t xml:space="preserve"> toegezegd gekregen en op dit moment </w:t>
      </w:r>
      <w:r w:rsidR="00BC51E5" w:rsidRPr="002B64B2">
        <w:rPr>
          <w:rFonts w:ascii="Calibri" w:hAnsi="Calibri" w:cs="Calibri"/>
          <w:sz w:val="23"/>
          <w:szCs w:val="23"/>
        </w:rPr>
        <w:t xml:space="preserve">hebben we </w:t>
      </w:r>
      <w:r w:rsidRPr="002B64B2">
        <w:rPr>
          <w:rFonts w:ascii="Calibri" w:hAnsi="Calibri" w:cs="Calibri"/>
          <w:sz w:val="23"/>
          <w:szCs w:val="23"/>
        </w:rPr>
        <w:t xml:space="preserve">al € </w:t>
      </w:r>
      <w:r w:rsidRPr="002B64B2">
        <w:rPr>
          <w:rFonts w:ascii="Calibri" w:hAnsi="Calibri" w:cs="Calibri"/>
          <w:sz w:val="23"/>
          <w:szCs w:val="23"/>
          <w:highlight w:val="yellow"/>
        </w:rPr>
        <w:t>[getal]</w:t>
      </w:r>
      <w:r w:rsidRPr="002B64B2">
        <w:rPr>
          <w:rFonts w:ascii="Calibri" w:hAnsi="Calibri" w:cs="Calibri"/>
          <w:sz w:val="23"/>
          <w:szCs w:val="23"/>
        </w:rPr>
        <w:t xml:space="preserve"> ontvangen. We willen u enorm bedanken voor uw toezeggingen! We zijn goed op weg, maar we hopen het begrote bedrag van € </w:t>
      </w:r>
      <w:r w:rsidRPr="002B64B2">
        <w:rPr>
          <w:rFonts w:ascii="Calibri" w:hAnsi="Calibri" w:cs="Calibri"/>
          <w:sz w:val="23"/>
          <w:szCs w:val="23"/>
          <w:highlight w:val="yellow"/>
        </w:rPr>
        <w:t>[getal]</w:t>
      </w:r>
      <w:r w:rsidRPr="002B64B2">
        <w:rPr>
          <w:rFonts w:ascii="Calibri" w:hAnsi="Calibri" w:cs="Calibri"/>
          <w:sz w:val="23"/>
          <w:szCs w:val="23"/>
        </w:rPr>
        <w:t xml:space="preserve"> nog te halen. </w:t>
      </w:r>
    </w:p>
    <w:p w14:paraId="27FE1086" w14:textId="77777777" w:rsidR="00060C99" w:rsidRPr="002B64B2" w:rsidRDefault="00060C99" w:rsidP="00060C99">
      <w:pPr>
        <w:rPr>
          <w:rFonts w:ascii="Calibri" w:hAnsi="Calibri" w:cs="Calibri"/>
          <w:sz w:val="23"/>
          <w:szCs w:val="23"/>
        </w:rPr>
      </w:pPr>
    </w:p>
    <w:p w14:paraId="6F7B364B" w14:textId="75EEC31A" w:rsidR="00060C99" w:rsidRPr="002B64B2" w:rsidRDefault="00060C99" w:rsidP="00060C99">
      <w:pPr>
        <w:rPr>
          <w:rFonts w:ascii="Calibri" w:hAnsi="Calibri" w:cs="Calibri"/>
          <w:sz w:val="23"/>
          <w:szCs w:val="23"/>
        </w:rPr>
      </w:pPr>
      <w:r w:rsidRPr="002B64B2">
        <w:rPr>
          <w:rFonts w:ascii="Calibri" w:hAnsi="Calibri" w:cs="Calibri"/>
          <w:sz w:val="23"/>
          <w:szCs w:val="23"/>
        </w:rPr>
        <w:t>Via deze weg willen we iedereen die nog niet heeft gereageerd</w:t>
      </w:r>
      <w:r w:rsidR="00BC51E5" w:rsidRPr="002B64B2">
        <w:rPr>
          <w:rFonts w:ascii="Calibri" w:hAnsi="Calibri" w:cs="Calibri"/>
          <w:sz w:val="23"/>
          <w:szCs w:val="23"/>
        </w:rPr>
        <w:t xml:space="preserve"> d</w:t>
      </w:r>
      <w:r w:rsidRPr="002B64B2">
        <w:rPr>
          <w:rFonts w:ascii="Calibri" w:hAnsi="Calibri" w:cs="Calibri"/>
          <w:sz w:val="23"/>
          <w:szCs w:val="23"/>
        </w:rPr>
        <w:t>aarom vragen: wilt u dat zo snel mogelijk maand nog doen? De inkomsten uit Actie Kerkbalans zijn van essentieel belang voor het goed functioneren van onze kerk.</w:t>
      </w:r>
      <w:r w:rsidR="00BC51E5" w:rsidRPr="002B64B2">
        <w:rPr>
          <w:rFonts w:ascii="Calibri" w:hAnsi="Calibri" w:cs="Calibri"/>
          <w:sz w:val="23"/>
          <w:szCs w:val="23"/>
        </w:rPr>
        <w:t xml:space="preserve"> </w:t>
      </w:r>
      <w:r w:rsidRPr="002B64B2">
        <w:rPr>
          <w:rFonts w:ascii="Calibri" w:hAnsi="Calibri" w:cs="Calibri"/>
          <w:sz w:val="23"/>
          <w:szCs w:val="23"/>
        </w:rPr>
        <w:t xml:space="preserve">De kerk kan alleen bestaan dankzij de financiële steun van haar leden. Uw bijdrage is onmisbaar voor onze </w:t>
      </w:r>
      <w:r w:rsidRPr="002B64B2">
        <w:rPr>
          <w:rFonts w:ascii="Calibri" w:hAnsi="Calibri" w:cs="Calibri"/>
          <w:sz w:val="23"/>
          <w:szCs w:val="23"/>
          <w:highlight w:val="yellow"/>
        </w:rPr>
        <w:t>[gemeente]</w:t>
      </w:r>
      <w:r w:rsidRPr="002B64B2">
        <w:rPr>
          <w:rFonts w:ascii="Calibri" w:hAnsi="Calibri" w:cs="Calibri"/>
          <w:sz w:val="23"/>
          <w:szCs w:val="23"/>
        </w:rPr>
        <w:t xml:space="preserve"> om ook in de toekomst van betekenis te zijn voor mensen die verdieping en ontmoeting zoeken en om jonge mensen</w:t>
      </w:r>
      <w:r w:rsidR="00BC51E5" w:rsidRPr="002B64B2">
        <w:rPr>
          <w:rFonts w:ascii="Calibri" w:hAnsi="Calibri" w:cs="Calibri"/>
          <w:sz w:val="23"/>
          <w:szCs w:val="23"/>
        </w:rPr>
        <w:t>,</w:t>
      </w:r>
      <w:r w:rsidRPr="002B64B2">
        <w:rPr>
          <w:rFonts w:ascii="Calibri" w:hAnsi="Calibri" w:cs="Calibri"/>
          <w:sz w:val="23"/>
          <w:szCs w:val="23"/>
        </w:rPr>
        <w:t xml:space="preserve"> die hun leven nog voor zich hebben</w:t>
      </w:r>
      <w:r w:rsidR="00BC51E5" w:rsidRPr="002B64B2">
        <w:rPr>
          <w:rFonts w:ascii="Calibri" w:hAnsi="Calibri" w:cs="Calibri"/>
          <w:sz w:val="23"/>
          <w:szCs w:val="23"/>
        </w:rPr>
        <w:t>,</w:t>
      </w:r>
      <w:r w:rsidRPr="002B64B2">
        <w:rPr>
          <w:rFonts w:ascii="Calibri" w:hAnsi="Calibri" w:cs="Calibri"/>
          <w:sz w:val="23"/>
          <w:szCs w:val="23"/>
        </w:rPr>
        <w:t xml:space="preserve"> te ondersteunen in het geloof. Mogen we op u rekenen?</w:t>
      </w:r>
    </w:p>
    <w:p w14:paraId="27AB3F6F" w14:textId="77777777" w:rsidR="00060C99" w:rsidRPr="002B64B2" w:rsidRDefault="00060C99" w:rsidP="00060C99">
      <w:pPr>
        <w:rPr>
          <w:rFonts w:ascii="Calibri" w:hAnsi="Calibri" w:cs="Calibri"/>
          <w:sz w:val="23"/>
          <w:szCs w:val="23"/>
        </w:rPr>
      </w:pPr>
    </w:p>
    <w:p w14:paraId="64252428" w14:textId="2F2FF861" w:rsidR="00060C99" w:rsidRPr="002B64B2" w:rsidRDefault="00060C99" w:rsidP="00060C99">
      <w:pPr>
        <w:rPr>
          <w:rFonts w:ascii="Calibri" w:hAnsi="Calibri" w:cs="Calibri"/>
          <w:sz w:val="23"/>
          <w:szCs w:val="23"/>
        </w:rPr>
      </w:pPr>
      <w:r w:rsidRPr="002B64B2">
        <w:rPr>
          <w:rFonts w:ascii="Calibri" w:hAnsi="Calibri" w:cs="Calibri"/>
          <w:sz w:val="23"/>
          <w:szCs w:val="23"/>
        </w:rPr>
        <w:t>Nogmaals hartelijk dank voor alle toezeggingen die we al mochten ontvangen! Zo kunnen we blijven doen waar we als kerk al eeuwen voor staan.</w:t>
      </w:r>
    </w:p>
    <w:p w14:paraId="7FE8FA4E" w14:textId="77777777" w:rsidR="00060C99" w:rsidRPr="002B64B2" w:rsidRDefault="00060C99" w:rsidP="00060C99">
      <w:pPr>
        <w:rPr>
          <w:sz w:val="23"/>
          <w:szCs w:val="23"/>
        </w:rPr>
      </w:pPr>
    </w:p>
    <w:p w14:paraId="05ECAFE9" w14:textId="77777777" w:rsidR="00060C99" w:rsidRPr="002B64B2" w:rsidRDefault="00060C99" w:rsidP="00060C99">
      <w:pPr>
        <w:rPr>
          <w:sz w:val="23"/>
          <w:szCs w:val="23"/>
        </w:rPr>
      </w:pPr>
    </w:p>
    <w:p w14:paraId="27CEDF6F" w14:textId="77777777" w:rsidR="00060C99" w:rsidRPr="002B64B2" w:rsidRDefault="00060C99" w:rsidP="00060C99">
      <w:pPr>
        <w:rPr>
          <w:sz w:val="23"/>
          <w:szCs w:val="23"/>
        </w:rPr>
      </w:pPr>
    </w:p>
    <w:p w14:paraId="1751E2CB" w14:textId="77777777" w:rsidR="003B10C7" w:rsidRPr="002B64B2" w:rsidRDefault="003B10C7">
      <w:pPr>
        <w:rPr>
          <w:sz w:val="23"/>
          <w:szCs w:val="23"/>
        </w:rPr>
      </w:pPr>
    </w:p>
    <w:sectPr w:rsidR="003B10C7" w:rsidRPr="002B64B2" w:rsidSect="00163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9"/>
    <w:rsid w:val="00041940"/>
    <w:rsid w:val="00060C99"/>
    <w:rsid w:val="00112902"/>
    <w:rsid w:val="00163546"/>
    <w:rsid w:val="002166F3"/>
    <w:rsid w:val="002B64B2"/>
    <w:rsid w:val="003B10C7"/>
    <w:rsid w:val="00943F43"/>
    <w:rsid w:val="00BC51E5"/>
    <w:rsid w:val="00D00F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F7AB"/>
  <w15:chartTrackingRefBased/>
  <w15:docId w15:val="{7506D9B7-2C31-3D41-ADE2-767E80F3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0C99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60C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0C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0C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0C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0C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0C9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0C9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0C9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0C9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0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0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0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0C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0C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0C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0C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0C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0C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0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6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0C9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0C9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60C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0C9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60C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0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0C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0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cp:lastPrinted>2025-08-07T07:46:00Z</cp:lastPrinted>
  <dcterms:created xsi:type="dcterms:W3CDTF">2025-08-07T07:47:00Z</dcterms:created>
  <dcterms:modified xsi:type="dcterms:W3CDTF">2025-08-07T10:31:00Z</dcterms:modified>
</cp:coreProperties>
</file>